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AC" w:rsidRDefault="00035784">
      <w:r w:rsidRPr="00BB1AFB">
        <w:rPr>
          <w:color w:val="FF0000"/>
          <w:u w:val="single"/>
        </w:rPr>
        <w:t>Page d’accueil</w:t>
      </w:r>
      <w:r>
        <w:t xml:space="preserve"> : </w:t>
      </w:r>
      <w:r w:rsidR="00AA7B5F">
        <w:t xml:space="preserve">rajouter </w:t>
      </w:r>
      <w:r>
        <w:t>photo</w:t>
      </w:r>
      <w:r w:rsidR="00AB50AD">
        <w:t xml:space="preserve"> </w:t>
      </w:r>
      <w:proofErr w:type="spellStart"/>
      <w:r w:rsidR="00AB50AD">
        <w:t>obelix</w:t>
      </w:r>
      <w:proofErr w:type="spellEnd"/>
      <w:r w:rsidR="003340AC">
        <w:t xml:space="preserve"> </w:t>
      </w:r>
      <w:r w:rsidR="00AA7B5F">
        <w:t xml:space="preserve"> </w:t>
      </w:r>
      <w:r w:rsidR="00973EC5">
        <w:t xml:space="preserve">+ </w:t>
      </w:r>
      <w:r w:rsidR="00AA7B5F">
        <w:t xml:space="preserve">celles de </w:t>
      </w:r>
      <w:r w:rsidR="00973EC5">
        <w:t>Laurence BARRUEL, photographe</w:t>
      </w:r>
      <w:r w:rsidR="00AA7B5F">
        <w:t xml:space="preserve"> </w:t>
      </w:r>
    </w:p>
    <w:p w:rsidR="007E1644" w:rsidRDefault="003340AC">
      <w:r>
        <w:t xml:space="preserve"> + modifier logo « </w:t>
      </w:r>
      <w:proofErr w:type="spellStart"/>
      <w:r>
        <w:t>My</w:t>
      </w:r>
      <w:proofErr w:type="spellEnd"/>
      <w:r>
        <w:t xml:space="preserve"> Haute-Loire»  qui remplace « auvergne expérience »</w:t>
      </w:r>
    </w:p>
    <w:p w:rsidR="003C5524" w:rsidRDefault="003C5524">
      <w:pPr>
        <w:rPr>
          <w:color w:val="FF0000"/>
          <w:u w:val="single"/>
        </w:rPr>
      </w:pPr>
    </w:p>
    <w:p w:rsidR="00035784" w:rsidRDefault="00035784">
      <w:r w:rsidRPr="00BB1AFB">
        <w:rPr>
          <w:color w:val="FF0000"/>
          <w:u w:val="single"/>
        </w:rPr>
        <w:t>Page Les balades</w:t>
      </w:r>
      <w:r>
        <w:t> : reprendre la mise en page</w:t>
      </w:r>
      <w:r w:rsidR="00AB50AD">
        <w:t xml:space="preserve"> +rajouter photo </w:t>
      </w:r>
    </w:p>
    <w:p w:rsidR="003C5524" w:rsidRDefault="003C5524">
      <w:pPr>
        <w:rPr>
          <w:color w:val="FF0000"/>
          <w:u w:val="single"/>
        </w:rPr>
      </w:pPr>
    </w:p>
    <w:p w:rsidR="007F1A00" w:rsidRDefault="003C5524">
      <w:pPr>
        <w:rPr>
          <w:color w:val="FF0000"/>
          <w:u w:val="single"/>
        </w:rPr>
      </w:pPr>
      <w:r>
        <w:rPr>
          <w:color w:val="FF0000"/>
          <w:u w:val="single"/>
        </w:rPr>
        <w:t xml:space="preserve">Pages présentation ânes : </w:t>
      </w:r>
      <w:r w:rsidRPr="003C5524">
        <w:t>changer photo Toto et Noisette</w:t>
      </w:r>
    </w:p>
    <w:p w:rsidR="003C5524" w:rsidRDefault="003C5524">
      <w:pPr>
        <w:rPr>
          <w:color w:val="FF0000"/>
          <w:u w:val="single"/>
        </w:rPr>
      </w:pPr>
    </w:p>
    <w:p w:rsidR="00035784" w:rsidRDefault="00035784">
      <w:r w:rsidRPr="00BB1AFB">
        <w:rPr>
          <w:color w:val="FF0000"/>
          <w:u w:val="single"/>
        </w:rPr>
        <w:t xml:space="preserve">Page Les </w:t>
      </w:r>
      <w:proofErr w:type="spellStart"/>
      <w:r w:rsidRPr="00BB1AFB">
        <w:rPr>
          <w:color w:val="FF0000"/>
          <w:u w:val="single"/>
        </w:rPr>
        <w:t>randos</w:t>
      </w:r>
      <w:proofErr w:type="spellEnd"/>
      <w:r>
        <w:t> : former  des « sous-pages » :</w:t>
      </w:r>
    </w:p>
    <w:p w:rsidR="00035784" w:rsidRPr="00BB1AFB" w:rsidRDefault="00035784">
      <w:pPr>
        <w:rPr>
          <w:u w:val="single"/>
        </w:rPr>
      </w:pPr>
      <w:r>
        <w:t xml:space="preserve">- </w:t>
      </w:r>
      <w:r w:rsidRPr="00BB1AFB">
        <w:rPr>
          <w:u w:val="single"/>
        </w:rPr>
        <w:t>Chemin de St Jacques de Compostelle</w:t>
      </w:r>
      <w:r w:rsidR="007F1A00">
        <w:rPr>
          <w:u w:val="single"/>
        </w:rPr>
        <w:t xml:space="preserve"> : </w:t>
      </w:r>
      <w:r w:rsidR="00706784">
        <w:t>rajouter les</w:t>
      </w:r>
      <w:r w:rsidR="007F1A00" w:rsidRPr="007F1A00">
        <w:t xml:space="preserve"> carte</w:t>
      </w:r>
      <w:r w:rsidR="00706784">
        <w:t>s</w:t>
      </w:r>
      <w:r w:rsidR="001D7A32">
        <w:t xml:space="preserve"> GR 65</w:t>
      </w:r>
      <w:r w:rsidR="00AB50AD">
        <w:t xml:space="preserve"> + les 2 photos</w:t>
      </w:r>
    </w:p>
    <w:p w:rsidR="00035784" w:rsidRPr="00BB1AFB" w:rsidRDefault="00035784">
      <w:pPr>
        <w:rPr>
          <w:u w:val="single"/>
        </w:rPr>
      </w:pPr>
      <w:r w:rsidRPr="00BB1AFB">
        <w:rPr>
          <w:u w:val="single"/>
        </w:rPr>
        <w:t>- Chemin de Stevenson</w:t>
      </w:r>
      <w:r w:rsidR="007F1A00">
        <w:rPr>
          <w:u w:val="single"/>
        </w:rPr>
        <w:t> </w:t>
      </w:r>
      <w:r w:rsidR="007F1A00" w:rsidRPr="007F1A00">
        <w:t xml:space="preserve">: rajouter </w:t>
      </w:r>
      <w:r w:rsidR="00706784">
        <w:t xml:space="preserve">les </w:t>
      </w:r>
      <w:r w:rsidR="007F1A00" w:rsidRPr="007F1A00">
        <w:t>carte</w:t>
      </w:r>
      <w:r w:rsidR="00706784">
        <w:t>s</w:t>
      </w:r>
      <w:r w:rsidR="001D7A32">
        <w:t xml:space="preserve"> GR 70</w:t>
      </w:r>
      <w:r w:rsidR="00AB50AD">
        <w:t>+ photo</w:t>
      </w:r>
    </w:p>
    <w:p w:rsidR="00C85E19" w:rsidRDefault="00035784">
      <w:r>
        <w:t xml:space="preserve"> </w:t>
      </w:r>
      <w:r w:rsidRPr="00BB1AFB">
        <w:rPr>
          <w:u w:val="single"/>
        </w:rPr>
        <w:t>- parcours des châteaux (3 jours</w:t>
      </w:r>
      <w:r>
        <w:t>)</w:t>
      </w:r>
      <w:r w:rsidR="00C85E19">
        <w:t> : jour 3</w:t>
      </w:r>
      <w:r w:rsidR="007F1A00">
        <w:t> :</w:t>
      </w:r>
      <w:r w:rsidR="001D7A32">
        <w:t xml:space="preserve"> </w:t>
      </w:r>
      <w:r w:rsidR="00C85E19">
        <w:t>rajouter  « 10 kms, ou variante de 13 kms par le GR 300 « Chemin de St Michel » »</w:t>
      </w:r>
    </w:p>
    <w:p w:rsidR="00035784" w:rsidRDefault="007F0E3D">
      <w:r>
        <w:t xml:space="preserve"> Rajouter à la fin « vous permet de découvrir 3 châteaux </w:t>
      </w:r>
      <w:r w:rsidR="001D7A32">
        <w:t xml:space="preserve">: </w:t>
      </w:r>
      <w:proofErr w:type="spellStart"/>
      <w:r w:rsidR="001D7A32">
        <w:t>Lavoute</w:t>
      </w:r>
      <w:proofErr w:type="spellEnd"/>
      <w:r w:rsidR="001D7A32">
        <w:t xml:space="preserve"> sur Loire, Polignac, S</w:t>
      </w:r>
      <w:r>
        <w:t>t Vidal ».</w:t>
      </w:r>
      <w:r w:rsidR="00A15A83">
        <w:t> </w:t>
      </w:r>
    </w:p>
    <w:p w:rsidR="00BE2DC1" w:rsidRDefault="00BE2DC1">
      <w:r>
        <w:t>Changer les photos</w:t>
      </w:r>
    </w:p>
    <w:p w:rsidR="00035784" w:rsidRDefault="00035784">
      <w:r>
        <w:t xml:space="preserve">- </w:t>
      </w:r>
      <w:r w:rsidRPr="00BB1AFB">
        <w:rPr>
          <w:u w:val="single"/>
        </w:rPr>
        <w:t xml:space="preserve">parcours de La Galoche </w:t>
      </w:r>
      <w:r w:rsidR="003340AC" w:rsidRPr="00BB1AFB">
        <w:rPr>
          <w:u w:val="single"/>
        </w:rPr>
        <w:t xml:space="preserve">à la </w:t>
      </w:r>
      <w:proofErr w:type="spellStart"/>
      <w:r w:rsidR="003340AC" w:rsidRPr="00BB1AFB">
        <w:rPr>
          <w:u w:val="single"/>
        </w:rPr>
        <w:t>Transcévenole</w:t>
      </w:r>
      <w:proofErr w:type="spellEnd"/>
      <w:r w:rsidR="003340AC" w:rsidRPr="00BB1AFB">
        <w:rPr>
          <w:u w:val="single"/>
        </w:rPr>
        <w:t xml:space="preserve"> </w:t>
      </w:r>
      <w:r w:rsidRPr="00BB1AFB">
        <w:rPr>
          <w:u w:val="single"/>
        </w:rPr>
        <w:t>(7jours</w:t>
      </w:r>
      <w:r>
        <w:t>)</w:t>
      </w:r>
      <w:r w:rsidR="00A15A83">
        <w:t> :</w:t>
      </w:r>
      <w:r w:rsidR="00E00AD1">
        <w:t xml:space="preserve"> (avec photos)</w:t>
      </w:r>
    </w:p>
    <w:p w:rsidR="00A15A83" w:rsidRDefault="00A15A83">
      <w:r>
        <w:t xml:space="preserve">« Cet itinéraire a été préparé pour vous faire découvrir des sites et des villages incontournables lors de votre venue en Haute-Loire : </w:t>
      </w:r>
    </w:p>
    <w:p w:rsidR="007F0E3D" w:rsidRDefault="00A15A83">
      <w:r>
        <w:t>-1</w:t>
      </w:r>
      <w:r w:rsidRPr="00A15A83">
        <w:rPr>
          <w:vertAlign w:val="superscript"/>
        </w:rPr>
        <w:t>er</w:t>
      </w:r>
      <w:r>
        <w:t xml:space="preserve"> jour : La Galoche, ancienne voie ferrée chargée d’Histoire ; et le Moulin du Pinard, endroit insolite et surprenant ! </w:t>
      </w:r>
      <w:proofErr w:type="spellStart"/>
      <w:r>
        <w:t>Glavenas</w:t>
      </w:r>
      <w:proofErr w:type="spellEnd"/>
      <w:r>
        <w:t xml:space="preserve"> et sa chapelle, trônant sur un promontoire offrant une vue magnifique sur les sucs alentours</w:t>
      </w:r>
      <w:r w:rsidR="00A1308C">
        <w:t xml:space="preserve">    15</w:t>
      </w:r>
      <w:r w:rsidR="0021538F">
        <w:t xml:space="preserve"> kms</w:t>
      </w:r>
    </w:p>
    <w:p w:rsidR="00A15A83" w:rsidRDefault="00A15A83">
      <w:r>
        <w:t>- 2</w:t>
      </w:r>
      <w:r w:rsidRPr="00A15A83">
        <w:rPr>
          <w:vertAlign w:val="superscript"/>
        </w:rPr>
        <w:t>ème</w:t>
      </w:r>
      <w:r>
        <w:t xml:space="preserve"> jour : le village atypique de </w:t>
      </w:r>
      <w:proofErr w:type="spellStart"/>
      <w:r>
        <w:t>Queyrières</w:t>
      </w:r>
      <w:proofErr w:type="spellEnd"/>
      <w:r>
        <w:t xml:space="preserve"> et ses orgues de basalte</w:t>
      </w:r>
      <w:r w:rsidR="0021538F">
        <w:t xml:space="preserve">     11 kms</w:t>
      </w:r>
    </w:p>
    <w:p w:rsidR="00A15A83" w:rsidRDefault="00A15A83">
      <w:r>
        <w:t>-3</w:t>
      </w:r>
      <w:r w:rsidRPr="00A15A83">
        <w:rPr>
          <w:vertAlign w:val="superscript"/>
        </w:rPr>
        <w:t>ème</w:t>
      </w:r>
      <w:r>
        <w:t xml:space="preserve"> jour : la traversée du </w:t>
      </w:r>
      <w:proofErr w:type="spellStart"/>
      <w:r>
        <w:t>Meygal</w:t>
      </w:r>
      <w:proofErr w:type="spellEnd"/>
      <w:r w:rsidR="00A1308C">
        <w:t xml:space="preserve"> </w:t>
      </w:r>
      <w:r>
        <w:t xml:space="preserve">et de sa forêt domaniale, et l’ascension au sommet du </w:t>
      </w:r>
      <w:proofErr w:type="spellStart"/>
      <w:r>
        <w:t>Testavoyre</w:t>
      </w:r>
      <w:proofErr w:type="spellEnd"/>
      <w:r>
        <w:t xml:space="preserve"> (1436 m) offrant un panorama extraordinaire sur les reliefs alentours et sur les Alpes !</w:t>
      </w:r>
      <w:r w:rsidR="00A1308C">
        <w:t xml:space="preserve">      11,5 kms</w:t>
      </w:r>
    </w:p>
    <w:p w:rsidR="00A15A83" w:rsidRDefault="00A15A83">
      <w:r>
        <w:t>-4</w:t>
      </w:r>
      <w:r w:rsidRPr="00A15A83">
        <w:rPr>
          <w:vertAlign w:val="superscript"/>
        </w:rPr>
        <w:t>ème</w:t>
      </w:r>
      <w:r>
        <w:t xml:space="preserve"> jour : de </w:t>
      </w:r>
      <w:proofErr w:type="spellStart"/>
      <w:r>
        <w:t>Boussoulet</w:t>
      </w:r>
      <w:proofErr w:type="spellEnd"/>
      <w:r>
        <w:t xml:space="preserve"> à St Front  par le GR 40 : grandes étendues et vues sur les monts Mézenc et </w:t>
      </w:r>
      <w:proofErr w:type="spellStart"/>
      <w:r>
        <w:t>Alambre</w:t>
      </w:r>
      <w:proofErr w:type="spellEnd"/>
      <w:r>
        <w:t>, lac de St Front…</w:t>
      </w:r>
      <w:r w:rsidR="00706784">
        <w:t xml:space="preserve">   14,</w:t>
      </w:r>
      <w:r w:rsidR="00A1308C">
        <w:t>5 kms</w:t>
      </w:r>
    </w:p>
    <w:p w:rsidR="00A15A83" w:rsidRDefault="00A15A83">
      <w:r>
        <w:t>-5</w:t>
      </w:r>
      <w:r w:rsidRPr="00A15A83">
        <w:rPr>
          <w:vertAlign w:val="superscript"/>
        </w:rPr>
        <w:t>ème</w:t>
      </w:r>
      <w:r>
        <w:t xml:space="preserve"> jour : </w:t>
      </w:r>
      <w:proofErr w:type="spellStart"/>
      <w:r>
        <w:t>Moudeyres</w:t>
      </w:r>
      <w:proofErr w:type="spellEnd"/>
      <w:r>
        <w:t xml:space="preserve"> et ses chaumières, village atypique à découvrir ! L’étang des Barthes et ses pontons de bois…</w:t>
      </w:r>
      <w:r w:rsidR="00A1308C">
        <w:t xml:space="preserve">    16kms</w:t>
      </w:r>
    </w:p>
    <w:p w:rsidR="00A15A83" w:rsidRDefault="00A15A83">
      <w:r>
        <w:t>- 6</w:t>
      </w:r>
      <w:r w:rsidRPr="00A15A83">
        <w:rPr>
          <w:vertAlign w:val="superscript"/>
        </w:rPr>
        <w:t>ème</w:t>
      </w:r>
      <w:r>
        <w:t xml:space="preserve"> jour : </w:t>
      </w:r>
      <w:r w:rsidR="0021538F">
        <w:t xml:space="preserve">De </w:t>
      </w:r>
      <w:proofErr w:type="spellStart"/>
      <w:r w:rsidR="0021538F">
        <w:t>Freycenet</w:t>
      </w:r>
      <w:proofErr w:type="spellEnd"/>
      <w:r w:rsidR="0021538F">
        <w:t xml:space="preserve"> la Tour à </w:t>
      </w:r>
      <w:proofErr w:type="spellStart"/>
      <w:r w:rsidR="0021538F">
        <w:t>Sabadel</w:t>
      </w:r>
      <w:proofErr w:type="spellEnd"/>
      <w:r w:rsidR="0021538F">
        <w:t xml:space="preserve"> par la </w:t>
      </w:r>
      <w:proofErr w:type="spellStart"/>
      <w:r w:rsidR="0021538F">
        <w:t>Transcévenole</w:t>
      </w:r>
      <w:proofErr w:type="spellEnd"/>
      <w:r w:rsidR="0021538F">
        <w:t>, ancienne voie de chemin de fer</w:t>
      </w:r>
      <w:r w:rsidR="00A1308C">
        <w:t xml:space="preserve">  - 16 kms</w:t>
      </w:r>
    </w:p>
    <w:p w:rsidR="0021538F" w:rsidRDefault="0021538F">
      <w:r>
        <w:t>- 7</w:t>
      </w:r>
      <w:r w:rsidRPr="0021538F">
        <w:rPr>
          <w:vertAlign w:val="superscript"/>
        </w:rPr>
        <w:t>ème</w:t>
      </w:r>
      <w:r>
        <w:t xml:space="preserve"> jour : Retour à la Brousse par St Pierre </w:t>
      </w:r>
      <w:proofErr w:type="spellStart"/>
      <w:r>
        <w:t>Eynac</w:t>
      </w:r>
      <w:proofErr w:type="spellEnd"/>
      <w:r>
        <w:t xml:space="preserve"> et sa vierge, Huche plate et Huche pointue (Emblavez)</w:t>
      </w:r>
      <w:r w:rsidR="00A1308C">
        <w:t xml:space="preserve"> – 14,5 kms </w:t>
      </w:r>
      <w:r>
        <w:t> »</w:t>
      </w:r>
    </w:p>
    <w:p w:rsidR="00713D2E" w:rsidRDefault="00713D2E">
      <w:r>
        <w:lastRenderedPageBreak/>
        <w:t xml:space="preserve">- </w:t>
      </w:r>
      <w:r w:rsidRPr="00BB1AFB">
        <w:rPr>
          <w:u w:val="single"/>
        </w:rPr>
        <w:t>autres possibil</w:t>
      </w:r>
      <w:r w:rsidR="0021538F" w:rsidRPr="00BB1AFB">
        <w:rPr>
          <w:u w:val="single"/>
        </w:rPr>
        <w:t>i</w:t>
      </w:r>
      <w:r w:rsidRPr="00BB1AFB">
        <w:rPr>
          <w:u w:val="single"/>
        </w:rPr>
        <w:t>tés</w:t>
      </w:r>
      <w:r>
        <w:t> : GR 40</w:t>
      </w:r>
      <w:r w:rsidR="00C85E19">
        <w:t xml:space="preserve"> « Tour des Volcans du Velay »</w:t>
      </w:r>
      <w:r>
        <w:t>, GR 3 ET GR3F,…</w:t>
      </w:r>
    </w:p>
    <w:p w:rsidR="001D7A32" w:rsidRDefault="001D7A32"/>
    <w:p w:rsidR="001D7A32" w:rsidRDefault="001D7A32">
      <w:pPr>
        <w:rPr>
          <w:b/>
          <w:color w:val="FF0000"/>
          <w:u w:val="single"/>
        </w:rPr>
      </w:pPr>
    </w:p>
    <w:p w:rsidR="00035784" w:rsidRDefault="00035784">
      <w:r w:rsidRPr="00BB1AFB">
        <w:rPr>
          <w:b/>
          <w:color w:val="FF0000"/>
          <w:u w:val="single"/>
        </w:rPr>
        <w:t>Page Les tarifs</w:t>
      </w:r>
      <w:r>
        <w:t xml:space="preserve"> : rajouter les tarifs pour 3 ânes : </w:t>
      </w:r>
    </w:p>
    <w:p w:rsidR="00035784" w:rsidRDefault="00035784">
      <w:r>
        <w:t>1h – 50 euros</w:t>
      </w:r>
    </w:p>
    <w:p w:rsidR="00035784" w:rsidRDefault="00035784">
      <w:r>
        <w:t>2h – 60 euros</w:t>
      </w:r>
    </w:p>
    <w:p w:rsidR="00035784" w:rsidRDefault="00035784">
      <w:r>
        <w:t>Demi-journée – 70 euros</w:t>
      </w:r>
    </w:p>
    <w:p w:rsidR="00035784" w:rsidRDefault="00035784">
      <w:r>
        <w:t>Journée – 120 euros</w:t>
      </w:r>
    </w:p>
    <w:p w:rsidR="00DD00B7" w:rsidRDefault="00DD00B7" w:rsidP="00DD00B7">
      <w:r w:rsidRPr="001D7A32">
        <w:rPr>
          <w:b/>
          <w:u w:val="single"/>
        </w:rPr>
        <w:t>Conditions de location</w:t>
      </w:r>
      <w:r>
        <w:t> : « Il vous appartient de réserver vos lieux d’hébergement pour les randonnées sur plusieurs jours. Vous devez vous assurer que l’âne sera accueilli dans un espace clôturé où il pourra manger et boire à sa convenance ; la condition étant qu’il ne soit pas attaché la nuit ».</w:t>
      </w:r>
    </w:p>
    <w:p w:rsidR="00DD00B7" w:rsidRDefault="00DD00B7"/>
    <w:p w:rsidR="00DD00B7" w:rsidRDefault="00DD00B7"/>
    <w:p w:rsidR="003340AC" w:rsidRDefault="003340AC">
      <w:r w:rsidRPr="00BB1AFB">
        <w:rPr>
          <w:b/>
          <w:color w:val="FF0000"/>
          <w:u w:val="single"/>
        </w:rPr>
        <w:t>Page contact-accès</w:t>
      </w:r>
      <w:r>
        <w:t xml:space="preserve"> : modifier l’adresse : </w:t>
      </w:r>
      <w:r w:rsidRPr="003340AC">
        <w:rPr>
          <w:b/>
        </w:rPr>
        <w:t>10</w:t>
      </w:r>
      <w:r>
        <w:t xml:space="preserve"> </w:t>
      </w:r>
      <w:proofErr w:type="gramStart"/>
      <w:r>
        <w:t>rue</w:t>
      </w:r>
      <w:proofErr w:type="gramEnd"/>
      <w:r>
        <w:t xml:space="preserve"> de la voie lactée</w:t>
      </w:r>
    </w:p>
    <w:p w:rsidR="007F0E3D" w:rsidRDefault="007F0E3D">
      <w:r>
        <w:t>« </w:t>
      </w:r>
      <w:proofErr w:type="gramStart"/>
      <w:r>
        <w:t>à</w:t>
      </w:r>
      <w:proofErr w:type="gramEnd"/>
      <w:r>
        <w:t xml:space="preserve"> 10 kms </w:t>
      </w:r>
      <w:r w:rsidRPr="00706784">
        <w:rPr>
          <w:b/>
        </w:rPr>
        <w:t>au nord-est</w:t>
      </w:r>
      <w:r>
        <w:t xml:space="preserve"> du Puy en Velay »</w:t>
      </w:r>
    </w:p>
    <w:p w:rsidR="003340AC" w:rsidRDefault="003340AC">
      <w:r w:rsidRPr="001D7A32">
        <w:rPr>
          <w:b/>
        </w:rPr>
        <w:t>Ouverture</w:t>
      </w:r>
      <w:r>
        <w:t> : tous les jours sur réservation</w:t>
      </w:r>
    </w:p>
    <w:p w:rsidR="007F0E3D" w:rsidRDefault="007F0E3D"/>
    <w:p w:rsidR="007F0E3D" w:rsidRDefault="007F0E3D">
      <w:r w:rsidRPr="00BB1AFB">
        <w:rPr>
          <w:b/>
          <w:color w:val="FF0000"/>
          <w:u w:val="single"/>
        </w:rPr>
        <w:t>Page Médiation</w:t>
      </w:r>
      <w:r>
        <w:t> : photos personnes âgées</w:t>
      </w:r>
      <w:r w:rsidR="00706784">
        <w:t xml:space="preserve"> et jeunes</w:t>
      </w:r>
      <w:r w:rsidR="00BB1AFB">
        <w:t xml:space="preserve"> + texte :</w:t>
      </w:r>
    </w:p>
    <w:p w:rsidR="00A543B5" w:rsidRDefault="00A543B5" w:rsidP="00A543B5">
      <w:pPr>
        <w:jc w:val="both"/>
      </w:pPr>
      <w:r>
        <w:t>L’âne a la faculté de s’adapter aux personnes qui l’entourent, en particulier les plus fragiles. C’est un animal attachant qui ressent beaucoup les émotions. De nature calme et serein, il est volontaire et très intelligent.</w:t>
      </w:r>
    </w:p>
    <w:p w:rsidR="00A543B5" w:rsidRDefault="00A543B5" w:rsidP="00A543B5">
      <w:pPr>
        <w:jc w:val="both"/>
      </w:pPr>
      <w:r>
        <w:t>Les objectifs d’une séance peuvent être divers : simple découverte de l’âne, bien-être personnel, réadaptation physique, développement du langage, de la mémoire, des sens …</w:t>
      </w:r>
      <w:r w:rsidRPr="0041100D">
        <w:t xml:space="preserve"> </w:t>
      </w:r>
    </w:p>
    <w:p w:rsidR="00A543B5" w:rsidRDefault="00A543B5" w:rsidP="00A543B5">
      <w:pPr>
        <w:jc w:val="both"/>
      </w:pPr>
      <w:r>
        <w:t>L’âne permet d’inverser les rôles : « on s’occupe de l’âne, on le soigne », pour des personnes qui ont un accompagnement ou des soins au quotidien. Il permet également l’échange social, il est source d’apaisement, est l’objet d’affection.</w:t>
      </w:r>
    </w:p>
    <w:p w:rsidR="00AA7B5F" w:rsidRDefault="00AA7B5F" w:rsidP="00AA7B5F">
      <w:pPr>
        <w:ind w:left="-567"/>
        <w:jc w:val="both"/>
      </w:pPr>
      <w:r w:rsidRPr="006C38E1">
        <w:t xml:space="preserve">La présence d’un animal crée un phénomène d’attraction qui permet </w:t>
      </w:r>
      <w:r>
        <w:t>aux</w:t>
      </w:r>
      <w:r w:rsidRPr="006C38E1">
        <w:t xml:space="preserve"> personne</w:t>
      </w:r>
      <w:r>
        <w:t>s</w:t>
      </w:r>
      <w:r w:rsidRPr="006C38E1">
        <w:t xml:space="preserve"> de ce décentrer d’elle</w:t>
      </w:r>
      <w:r>
        <w:t>s</w:t>
      </w:r>
      <w:r w:rsidRPr="006C38E1">
        <w:t>-même</w:t>
      </w:r>
      <w:r>
        <w:t>s</w:t>
      </w:r>
      <w:r w:rsidRPr="006C38E1">
        <w:t>, et donc de se détacher de la douleur, de la souffrance. Cela génère de l’apaisement intérieur.</w:t>
      </w:r>
    </w:p>
    <w:p w:rsidR="00AA7B5F" w:rsidRDefault="00AA7B5F" w:rsidP="00AA7B5F">
      <w:pPr>
        <w:ind w:left="-567"/>
        <w:jc w:val="both"/>
      </w:pPr>
      <w:r>
        <w:t>La médiation animale avec l’âne peut se définir comme tel : </w:t>
      </w:r>
    </w:p>
    <w:p w:rsidR="00AA7B5F" w:rsidRDefault="00AA7B5F" w:rsidP="00AA7B5F">
      <w:pPr>
        <w:ind w:left="-567"/>
        <w:jc w:val="both"/>
        <w:rPr>
          <w:b/>
        </w:rPr>
      </w:pPr>
      <w:r w:rsidRPr="00127FE4">
        <w:rPr>
          <w:b/>
        </w:rPr>
        <w:lastRenderedPageBreak/>
        <w:t>« C’est la recherche des interactions positives issues de la mise en relation intentionnelle et réfléchie humain-animal, en vue de produire un changement bénéfique chez l’individu présentant certaines difficultés d’adaptation</w:t>
      </w:r>
      <w:r w:rsidR="00A02A47">
        <w:rPr>
          <w:b/>
        </w:rPr>
        <w:t xml:space="preserve">».  </w:t>
      </w:r>
      <w:r w:rsidRPr="00A02A47">
        <w:rPr>
          <w:b/>
          <w:i/>
        </w:rPr>
        <w:t>(MEDI’ANE)</w:t>
      </w:r>
    </w:p>
    <w:p w:rsidR="00AA7B5F" w:rsidRDefault="00AA7B5F" w:rsidP="00AA7B5F">
      <w:pPr>
        <w:ind w:left="-567"/>
        <w:jc w:val="both"/>
        <w:rPr>
          <w:b/>
        </w:rPr>
      </w:pPr>
      <w:r>
        <w:rPr>
          <w:b/>
        </w:rPr>
        <w:t xml:space="preserve">Associer l’animal dans une démarche éducative ou thérapeutique a pour but d’aider le sujet humain dans son rapport au monde. </w:t>
      </w:r>
    </w:p>
    <w:p w:rsidR="00AA7B5F" w:rsidRDefault="00AA7B5F" w:rsidP="00AA7B5F">
      <w:pPr>
        <w:ind w:left="-567"/>
        <w:jc w:val="both"/>
      </w:pPr>
      <w:r>
        <w:t xml:space="preserve">La médiation animale se distingue de la simple présence de l’animal, elle </w:t>
      </w:r>
      <w:r w:rsidRPr="006B5E03">
        <w:rPr>
          <w:b/>
        </w:rPr>
        <w:t>implique des objectifs éducatifs, sociaux, ou à visée thérapeutique</w:t>
      </w:r>
      <w:r>
        <w:t xml:space="preserve">. Elle ne remplace pas les soins mais </w:t>
      </w:r>
      <w:r w:rsidRPr="006B5E03">
        <w:rPr>
          <w:b/>
        </w:rPr>
        <w:t>contribue à l’accompagnement</w:t>
      </w:r>
      <w:r>
        <w:t xml:space="preserve">. </w:t>
      </w:r>
    </w:p>
    <w:p w:rsidR="00AA7B5F" w:rsidRDefault="00AA7B5F" w:rsidP="00AA7B5F">
      <w:pPr>
        <w:ind w:left="-567"/>
        <w:jc w:val="both"/>
      </w:pPr>
    </w:p>
    <w:p w:rsidR="00AA7B5F" w:rsidRDefault="00AA7B5F" w:rsidP="00AA7B5F">
      <w:pPr>
        <w:ind w:left="-567"/>
        <w:jc w:val="both"/>
      </w:pPr>
      <w:r>
        <w:t xml:space="preserve">La médiation animale est </w:t>
      </w:r>
      <w:r w:rsidRPr="006B5E03">
        <w:rPr>
          <w:b/>
        </w:rPr>
        <w:t>destinée à un public en difficulté d’adaptation</w:t>
      </w:r>
      <w:r>
        <w:t xml:space="preserve"> : enfants, adolescents, adultes et personnes âgées. Il peut s’agir de personnes fragilisées par la maladie, en situation de handicap, ou en grande difficulté sociale. </w:t>
      </w:r>
    </w:p>
    <w:p w:rsidR="00AA7B5F" w:rsidRDefault="00AA7B5F" w:rsidP="00AA7B5F">
      <w:pPr>
        <w:ind w:left="-567"/>
        <w:jc w:val="both"/>
      </w:pPr>
      <w:r>
        <w:t xml:space="preserve">La médiation animale est un </w:t>
      </w:r>
      <w:r w:rsidRPr="006B5E03">
        <w:rPr>
          <w:b/>
        </w:rPr>
        <w:t>outil</w:t>
      </w:r>
      <w:r>
        <w:t xml:space="preserve"> permettant de </w:t>
      </w:r>
      <w:r w:rsidRPr="006B5E03">
        <w:rPr>
          <w:b/>
        </w:rPr>
        <w:t>tendre vers un mieux-être</w:t>
      </w:r>
      <w:r>
        <w:t xml:space="preserve">. </w:t>
      </w:r>
    </w:p>
    <w:p w:rsidR="00AA7B5F" w:rsidRDefault="00AA7B5F" w:rsidP="00AA7B5F">
      <w:pPr>
        <w:ind w:left="-567"/>
        <w:jc w:val="both"/>
      </w:pPr>
      <w:r>
        <w:t>Les activités de médiation animale nécessitent un cadre, un fonctionnement spécifique, des compétences qui se relient à des projets d’accompagnement médico-sociaux ou de l’ordre du soin.</w:t>
      </w:r>
      <w:r w:rsidRPr="004359ED">
        <w:t xml:space="preserve"> </w:t>
      </w:r>
      <w:r>
        <w:t>Elles se différencient du loisir adapté même si ce contexte peut générer des possibles moments de bien-être et de lien social.</w:t>
      </w:r>
    </w:p>
    <w:p w:rsidR="00AA7B5F" w:rsidRDefault="00AA7B5F" w:rsidP="00AA7B5F">
      <w:pPr>
        <w:ind w:left="-567"/>
        <w:jc w:val="both"/>
        <w:rPr>
          <w:b/>
        </w:rPr>
      </w:pPr>
      <w:r w:rsidRPr="006B5E03">
        <w:rPr>
          <w:b/>
        </w:rPr>
        <w:t>Il n’existe pas de situation de médiation sans un médiateur, qui va ainsi porter l’Intention, donner du sens, être garant du cadre, mettre des mots sur le vécu.</w:t>
      </w:r>
    </w:p>
    <w:p w:rsidR="00A02A47" w:rsidRDefault="00A02A47" w:rsidP="00AA7B5F">
      <w:pPr>
        <w:ind w:left="-567"/>
        <w:jc w:val="both"/>
      </w:pPr>
    </w:p>
    <w:p w:rsidR="00AA7B5F" w:rsidRDefault="00AA7B5F" w:rsidP="00AA7B5F">
      <w:pPr>
        <w:ind w:left="-567"/>
        <w:jc w:val="both"/>
      </w:pPr>
      <w:r>
        <w:t>Je reste disponible pour échanger avec vous si vous souhaitez des renseignements complémentaires, ou si vous êtes intéressés par un projet de travail en médiation animale.</w:t>
      </w:r>
    </w:p>
    <w:p w:rsidR="00AA7B5F" w:rsidRDefault="00AA7B5F" w:rsidP="00AA7B5F">
      <w:pPr>
        <w:ind w:left="-567"/>
        <w:jc w:val="both"/>
      </w:pPr>
      <w:r>
        <w:t xml:space="preserve">Que vous soyez parents, proches d’une personne, ou professionnels au sein d’une institution, n’hésitez pas à venir me rencontrer ! </w:t>
      </w:r>
    </w:p>
    <w:p w:rsidR="00AA7B5F" w:rsidRPr="00AA7B5F" w:rsidRDefault="00AA7B5F" w:rsidP="00AA7B5F">
      <w:pPr>
        <w:ind w:left="-567"/>
        <w:jc w:val="both"/>
      </w:pPr>
      <w:r>
        <w:t>Virginie</w:t>
      </w:r>
    </w:p>
    <w:p w:rsidR="00AA7B5F" w:rsidRDefault="00AA7B5F" w:rsidP="00A543B5">
      <w:pPr>
        <w:jc w:val="both"/>
      </w:pPr>
    </w:p>
    <w:p w:rsidR="007F0E3D" w:rsidRDefault="007F0E3D"/>
    <w:p w:rsidR="003340AC" w:rsidRDefault="003340AC"/>
    <w:p w:rsidR="00035784" w:rsidRDefault="00035784"/>
    <w:sectPr w:rsidR="00035784" w:rsidSect="007E16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35784"/>
    <w:rsid w:val="00035784"/>
    <w:rsid w:val="000A0142"/>
    <w:rsid w:val="00110E9A"/>
    <w:rsid w:val="001D7A32"/>
    <w:rsid w:val="0021538F"/>
    <w:rsid w:val="003340AC"/>
    <w:rsid w:val="003C5524"/>
    <w:rsid w:val="003F2BC4"/>
    <w:rsid w:val="00706784"/>
    <w:rsid w:val="00713D2E"/>
    <w:rsid w:val="0075248E"/>
    <w:rsid w:val="007E1644"/>
    <w:rsid w:val="007F0E3D"/>
    <w:rsid w:val="007F1A00"/>
    <w:rsid w:val="00973EC5"/>
    <w:rsid w:val="00A02A47"/>
    <w:rsid w:val="00A1308C"/>
    <w:rsid w:val="00A15A83"/>
    <w:rsid w:val="00A543B5"/>
    <w:rsid w:val="00A95B7E"/>
    <w:rsid w:val="00AA7B5F"/>
    <w:rsid w:val="00AB50AD"/>
    <w:rsid w:val="00B7690F"/>
    <w:rsid w:val="00BB1AFB"/>
    <w:rsid w:val="00BE2DC1"/>
    <w:rsid w:val="00C85E19"/>
    <w:rsid w:val="00DD00B7"/>
    <w:rsid w:val="00E00AD1"/>
    <w:rsid w:val="00ED16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806</Words>
  <Characters>4436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Brice - Virg</dc:creator>
  <cp:lastModifiedBy>Brice - Virg</cp:lastModifiedBy>
  <cp:revision>3</cp:revision>
  <dcterms:created xsi:type="dcterms:W3CDTF">2023-01-16T09:25:00Z</dcterms:created>
  <dcterms:modified xsi:type="dcterms:W3CDTF">2023-01-16T09:42:00Z</dcterms:modified>
</cp:coreProperties>
</file>